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FE" w:rsidRDefault="00845CFE" w:rsidP="00B912D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845CFE" w:rsidRDefault="00845CFE" w:rsidP="00B912D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Pr="00FB7955" w:rsidRDefault="00B912D6" w:rsidP="00B912D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B7955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№1</w:t>
      </w:r>
      <w:r w:rsidRPr="00FB795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912D6" w:rsidRPr="00FB7955" w:rsidRDefault="004512F1" w:rsidP="00B912D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приказу МС и </w:t>
      </w:r>
      <w:r w:rsidR="00B912D6" w:rsidRPr="00FB7955">
        <w:rPr>
          <w:rFonts w:ascii="Times New Roman" w:eastAsia="Calibri" w:hAnsi="Times New Roman"/>
          <w:sz w:val="24"/>
          <w:szCs w:val="24"/>
          <w:lang w:eastAsia="en-US"/>
        </w:rPr>
        <w:t xml:space="preserve">ЖКХ ЧР </w:t>
      </w:r>
    </w:p>
    <w:p w:rsidR="00B912D6" w:rsidRPr="00FB7955" w:rsidRDefault="00B912D6" w:rsidP="00B912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795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="00133E2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от  « 02 » февраля</w:t>
      </w:r>
      <w:r w:rsidR="004512F1">
        <w:rPr>
          <w:rFonts w:ascii="Times New Roman" w:eastAsia="Calibri" w:hAnsi="Times New Roman"/>
          <w:sz w:val="24"/>
          <w:szCs w:val="24"/>
          <w:lang w:eastAsia="en-US"/>
        </w:rPr>
        <w:t xml:space="preserve"> 2016</w:t>
      </w:r>
      <w:r w:rsidR="00133E25">
        <w:rPr>
          <w:rFonts w:ascii="Times New Roman" w:eastAsia="Calibri" w:hAnsi="Times New Roman"/>
          <w:sz w:val="24"/>
          <w:szCs w:val="24"/>
          <w:lang w:eastAsia="en-US"/>
        </w:rPr>
        <w:t>г. № 22</w:t>
      </w:r>
      <w:r w:rsidRPr="00FB7955">
        <w:rPr>
          <w:rFonts w:ascii="Times New Roman" w:eastAsia="Calibri" w:hAnsi="Times New Roman"/>
          <w:color w:val="FFFFFF"/>
          <w:sz w:val="24"/>
          <w:szCs w:val="24"/>
          <w:lang w:eastAsia="en-US"/>
        </w:rPr>
        <w:t>.</w:t>
      </w:r>
    </w:p>
    <w:p w:rsidR="00B912D6" w:rsidRPr="00FB7955" w:rsidRDefault="00B912D6" w:rsidP="00B912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Pr="00FB7955" w:rsidRDefault="00B912D6" w:rsidP="00B912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12D6" w:rsidRPr="00FB7955" w:rsidRDefault="00B912D6" w:rsidP="00B912D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12D6" w:rsidRPr="00FB7955" w:rsidRDefault="00B912D6" w:rsidP="0038015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B7955">
        <w:rPr>
          <w:rFonts w:ascii="Times New Roman" w:eastAsia="Calibri" w:hAnsi="Times New Roman"/>
          <w:b/>
          <w:sz w:val="28"/>
          <w:szCs w:val="28"/>
          <w:lang w:eastAsia="en-US"/>
        </w:rPr>
        <w:t>СОСТАВ</w:t>
      </w:r>
    </w:p>
    <w:p w:rsidR="00B912D6" w:rsidRDefault="00B912D6" w:rsidP="0038015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81411">
        <w:rPr>
          <w:rFonts w:ascii="Times New Roman" w:eastAsia="Calibri" w:hAnsi="Times New Roman"/>
          <w:b/>
          <w:sz w:val="28"/>
          <w:szCs w:val="28"/>
          <w:lang w:eastAsia="en-US"/>
        </w:rPr>
        <w:t>конкурсной комиссии по отбору аудиторской организации (аудитора) в целях обязательного аудита годовой бухгалтерской (фина</w:t>
      </w:r>
      <w:r w:rsidR="004512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нсовой) отчетности региональных операторов за </w:t>
      </w:r>
      <w:r w:rsidR="0065653D">
        <w:rPr>
          <w:rFonts w:ascii="Times New Roman" w:eastAsia="Calibri" w:hAnsi="Times New Roman"/>
          <w:b/>
          <w:sz w:val="28"/>
          <w:szCs w:val="28"/>
          <w:lang w:eastAsia="en-US"/>
        </w:rPr>
        <w:t>201</w:t>
      </w:r>
      <w:r w:rsidR="003F01D5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="004512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</w:t>
      </w: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a"/>
        <w:tblpPr w:leftFromText="180" w:rightFromText="180" w:vertAnchor="page" w:horzAnchor="margin" w:tblpY="505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2D6" w:rsidRPr="00FB7955" w:rsidTr="00F76553">
        <w:trPr>
          <w:trHeight w:val="702"/>
        </w:trPr>
        <w:tc>
          <w:tcPr>
            <w:tcW w:w="4785" w:type="dxa"/>
          </w:tcPr>
          <w:p w:rsidR="00B912D6" w:rsidRPr="00FB7955" w:rsidRDefault="0001693A" w:rsidP="00B91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Эльмурзаев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Ахмед </w:t>
            </w:r>
            <w:r w:rsidR="00761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1F1C">
              <w:rPr>
                <w:rFonts w:ascii="Times New Roman" w:hAnsi="Times New Roman"/>
                <w:sz w:val="28"/>
                <w:szCs w:val="28"/>
              </w:rPr>
              <w:t>Сайтселимович</w:t>
            </w:r>
            <w:proofErr w:type="spellEnd"/>
            <w:r w:rsidR="00761F1C"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B912D6"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B912D6" w:rsidRPr="00FB7955" w:rsidRDefault="00B912D6" w:rsidP="000169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департамента </w:t>
            </w:r>
            <w:r w:rsidR="000169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="00845C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председатель комиссии</w:t>
            </w:r>
          </w:p>
        </w:tc>
      </w:tr>
      <w:tr w:rsidR="00B912D6" w:rsidRPr="00FB7955" w:rsidTr="00B912D6">
        <w:trPr>
          <w:trHeight w:val="413"/>
        </w:trPr>
        <w:tc>
          <w:tcPr>
            <w:tcW w:w="9571" w:type="dxa"/>
            <w:gridSpan w:val="2"/>
          </w:tcPr>
          <w:p w:rsidR="00B912D6" w:rsidRPr="00FB7955" w:rsidRDefault="00B912D6" w:rsidP="00B91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B795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Члены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конкурсной комиссии</w:t>
            </w:r>
            <w:r w:rsidRPr="00FB795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9A3142" w:rsidRPr="00FB7955" w:rsidTr="00B912D6">
        <w:trPr>
          <w:trHeight w:val="1127"/>
        </w:trPr>
        <w:tc>
          <w:tcPr>
            <w:tcW w:w="4785" w:type="dxa"/>
          </w:tcPr>
          <w:p w:rsidR="009A3142" w:rsidRPr="00FB7955" w:rsidRDefault="009A3142" w:rsidP="009A3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Аслаханова Луиза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Ваидовна</w:t>
            </w:r>
            <w:proofErr w:type="spellEnd"/>
          </w:p>
        </w:tc>
        <w:tc>
          <w:tcPr>
            <w:tcW w:w="4786" w:type="dxa"/>
          </w:tcPr>
          <w:p w:rsidR="009A3142" w:rsidRPr="00FB7955" w:rsidRDefault="009A3142" w:rsidP="003F01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31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Заместитель директора департамента - начальник отдела </w:t>
            </w:r>
            <w:r w:rsidR="003F01D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планирования и экономического анализа</w:t>
            </w:r>
            <w:r w:rsidR="00845C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заместитель председателя комиссии</w:t>
            </w:r>
          </w:p>
        </w:tc>
      </w:tr>
      <w:tr w:rsidR="00B912D6" w:rsidRPr="00FB7955" w:rsidTr="00F76553">
        <w:trPr>
          <w:trHeight w:val="692"/>
        </w:trPr>
        <w:tc>
          <w:tcPr>
            <w:tcW w:w="4785" w:type="dxa"/>
          </w:tcPr>
          <w:p w:rsidR="00B912D6" w:rsidRPr="00FB7955" w:rsidRDefault="009A3142" w:rsidP="00B91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Арснукаев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Марат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Умарович</w:t>
            </w:r>
            <w:proofErr w:type="spellEnd"/>
          </w:p>
        </w:tc>
        <w:tc>
          <w:tcPr>
            <w:tcW w:w="4786" w:type="dxa"/>
          </w:tcPr>
          <w:p w:rsidR="00B912D6" w:rsidRPr="00FB7955" w:rsidRDefault="009A3142" w:rsidP="003F01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9A31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ачальник отдела </w:t>
            </w:r>
            <w:r w:rsidR="003F01D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государственных закупок и управления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гос</w:t>
            </w:r>
            <w:r w:rsidR="003F01D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ударственным имуществом</w:t>
            </w:r>
          </w:p>
        </w:tc>
      </w:tr>
      <w:tr w:rsidR="00B912D6" w:rsidRPr="00FB7955" w:rsidTr="00F76553">
        <w:trPr>
          <w:trHeight w:val="989"/>
        </w:trPr>
        <w:tc>
          <w:tcPr>
            <w:tcW w:w="4785" w:type="dxa"/>
          </w:tcPr>
          <w:p w:rsidR="00B912D6" w:rsidRPr="00FB7955" w:rsidRDefault="00B912D6" w:rsidP="00B91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Мусаев </w:t>
            </w:r>
            <w:proofErr w:type="spellStart"/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Бувайсар</w:t>
            </w:r>
            <w:proofErr w:type="spellEnd"/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Билалович</w:t>
            </w:r>
            <w:proofErr w:type="spellEnd"/>
          </w:p>
        </w:tc>
        <w:tc>
          <w:tcPr>
            <w:tcW w:w="4786" w:type="dxa"/>
          </w:tcPr>
          <w:p w:rsidR="00B912D6" w:rsidRPr="00FB7955" w:rsidRDefault="00B912D6" w:rsidP="00B91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отдела информационного и программно-технического обеспечения</w:t>
            </w:r>
          </w:p>
        </w:tc>
      </w:tr>
      <w:tr w:rsidR="00B912D6" w:rsidRPr="00FB7955" w:rsidTr="00F76553">
        <w:trPr>
          <w:trHeight w:val="845"/>
        </w:trPr>
        <w:tc>
          <w:tcPr>
            <w:tcW w:w="4785" w:type="dxa"/>
          </w:tcPr>
          <w:p w:rsidR="00B912D6" w:rsidRPr="00FB7955" w:rsidRDefault="00B912D6" w:rsidP="00B91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Бислиев</w:t>
            </w:r>
            <w:proofErr w:type="spellEnd"/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Мансур </w:t>
            </w:r>
            <w:proofErr w:type="spellStart"/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Абдулхамидович</w:t>
            </w:r>
            <w:proofErr w:type="spellEnd"/>
          </w:p>
        </w:tc>
        <w:tc>
          <w:tcPr>
            <w:tcW w:w="4786" w:type="dxa"/>
          </w:tcPr>
          <w:p w:rsidR="00B912D6" w:rsidRPr="00FB7955" w:rsidRDefault="00B912D6" w:rsidP="00B91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специалист – эксперт отдела</w:t>
            </w:r>
            <w:r w:rsidR="003F01D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нормативного обеспечения и</w:t>
            </w:r>
            <w:r w:rsidRPr="00FB79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реформирования ЖКХ</w:t>
            </w:r>
            <w:r w:rsidR="00761F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секретарь комиссии</w:t>
            </w:r>
          </w:p>
        </w:tc>
      </w:tr>
    </w:tbl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912D6" w:rsidRDefault="00B912D6" w:rsidP="00FB7955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348D2" w:rsidRDefault="00F348D2" w:rsidP="00332689">
      <w:pPr>
        <w:ind w:firstLine="0"/>
        <w:rPr>
          <w:rFonts w:ascii="Times New Roman" w:hAnsi="Times New Roman"/>
          <w:iCs/>
          <w:sz w:val="28"/>
          <w:szCs w:val="28"/>
        </w:rPr>
      </w:pPr>
    </w:p>
    <w:p w:rsidR="00B912D6" w:rsidRDefault="00B912D6" w:rsidP="00332689">
      <w:pPr>
        <w:ind w:firstLine="0"/>
        <w:rPr>
          <w:rFonts w:ascii="Times New Roman" w:hAnsi="Times New Roman"/>
          <w:iCs/>
          <w:sz w:val="28"/>
          <w:szCs w:val="28"/>
        </w:rPr>
      </w:pPr>
    </w:p>
    <w:p w:rsidR="00C60303" w:rsidRPr="00FB7955" w:rsidRDefault="00C60303" w:rsidP="00C6030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B7955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  <w:r w:rsidR="0001156E">
        <w:rPr>
          <w:rFonts w:ascii="Times New Roman" w:eastAsia="Calibri" w:hAnsi="Times New Roman"/>
          <w:sz w:val="24"/>
          <w:szCs w:val="24"/>
          <w:lang w:eastAsia="en-US"/>
        </w:rPr>
        <w:t xml:space="preserve"> № 2</w:t>
      </w:r>
      <w:r w:rsidRPr="00FB795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60303" w:rsidRPr="00FB7955" w:rsidRDefault="004512F1" w:rsidP="00C6030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приказу МС и</w:t>
      </w:r>
      <w:r w:rsidR="00C60303" w:rsidRPr="00FB7955">
        <w:rPr>
          <w:rFonts w:ascii="Times New Roman" w:eastAsia="Calibri" w:hAnsi="Times New Roman"/>
          <w:sz w:val="24"/>
          <w:szCs w:val="24"/>
          <w:lang w:eastAsia="en-US"/>
        </w:rPr>
        <w:t xml:space="preserve"> ЖКХ ЧР </w:t>
      </w:r>
    </w:p>
    <w:p w:rsidR="00C60303" w:rsidRPr="00FB7955" w:rsidRDefault="00C60303" w:rsidP="00C6030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B795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="00982E9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от  « 02 » февраля</w:t>
      </w:r>
      <w:r w:rsidR="00F76553">
        <w:rPr>
          <w:rFonts w:ascii="Times New Roman" w:eastAsia="Calibri" w:hAnsi="Times New Roman"/>
          <w:sz w:val="24"/>
          <w:szCs w:val="24"/>
          <w:lang w:eastAsia="en-US"/>
        </w:rPr>
        <w:t xml:space="preserve"> 2016</w:t>
      </w:r>
      <w:r w:rsidR="00982E98">
        <w:rPr>
          <w:rFonts w:ascii="Times New Roman" w:eastAsia="Calibri" w:hAnsi="Times New Roman"/>
          <w:sz w:val="24"/>
          <w:szCs w:val="24"/>
          <w:lang w:eastAsia="en-US"/>
        </w:rPr>
        <w:t>г. № 22</w:t>
      </w:r>
      <w:r w:rsidRPr="00FB7955">
        <w:rPr>
          <w:rFonts w:ascii="Times New Roman" w:eastAsia="Calibri" w:hAnsi="Times New Roman"/>
          <w:color w:val="FFFFFF"/>
          <w:sz w:val="24"/>
          <w:szCs w:val="24"/>
          <w:lang w:eastAsia="en-US"/>
        </w:rPr>
        <w:t>.</w:t>
      </w:r>
    </w:p>
    <w:p w:rsidR="00C60303" w:rsidRDefault="00C60303" w:rsidP="00C60303">
      <w:pPr>
        <w:ind w:firstLine="708"/>
        <w:rPr>
          <w:rFonts w:ascii="Times New Roman" w:hAnsi="Times New Roman"/>
          <w:iCs/>
          <w:sz w:val="28"/>
          <w:szCs w:val="28"/>
        </w:rPr>
      </w:pPr>
    </w:p>
    <w:p w:rsidR="00C60303" w:rsidRDefault="00C60303" w:rsidP="00C6030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60303" w:rsidRDefault="00C60303" w:rsidP="00C6030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C60303" w:rsidRDefault="00C60303" w:rsidP="00C60303">
      <w:pPr>
        <w:ind w:firstLine="708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E7226">
        <w:rPr>
          <w:rFonts w:ascii="Times New Roman" w:hAnsi="Times New Roman"/>
          <w:sz w:val="28"/>
          <w:szCs w:val="28"/>
        </w:rPr>
        <w:t xml:space="preserve">конкурсной комиссии по отбору аудиторской организации (аудитора) в целях обязательного аудита годовой бухгалтерской (финансовой) отчетности </w:t>
      </w:r>
      <w:r w:rsidR="00534FDF">
        <w:rPr>
          <w:rFonts w:ascii="Times New Roman" w:hAnsi="Times New Roman"/>
          <w:sz w:val="28"/>
          <w:szCs w:val="28"/>
        </w:rPr>
        <w:t>региональных операторов</w:t>
      </w:r>
    </w:p>
    <w:p w:rsidR="00C60303" w:rsidRDefault="00C60303" w:rsidP="00C60303">
      <w:pPr>
        <w:ind w:firstLine="708"/>
        <w:rPr>
          <w:rFonts w:ascii="Times New Roman" w:hAnsi="Times New Roman"/>
          <w:iCs/>
          <w:sz w:val="28"/>
          <w:szCs w:val="28"/>
        </w:rPr>
      </w:pPr>
    </w:p>
    <w:p w:rsidR="00F348D2" w:rsidRPr="00F348D2" w:rsidRDefault="00F348D2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 w:rsidRPr="00F348D2">
        <w:rPr>
          <w:rFonts w:ascii="Times New Roman" w:hAnsi="Times New Roman"/>
          <w:iCs/>
          <w:sz w:val="28"/>
          <w:szCs w:val="28"/>
        </w:rPr>
        <w:t>1.</w:t>
      </w:r>
      <w:r w:rsidRPr="00F348D2">
        <w:rPr>
          <w:rFonts w:ascii="Times New Roman" w:hAnsi="Times New Roman"/>
          <w:iCs/>
          <w:sz w:val="28"/>
          <w:szCs w:val="28"/>
        </w:rPr>
        <w:tab/>
        <w:t>Для проведения</w:t>
      </w:r>
      <w:r w:rsidR="00C60303">
        <w:rPr>
          <w:rFonts w:ascii="Times New Roman" w:hAnsi="Times New Roman"/>
          <w:iCs/>
          <w:sz w:val="28"/>
          <w:szCs w:val="28"/>
        </w:rPr>
        <w:t xml:space="preserve"> конкурса</w:t>
      </w:r>
      <w:r w:rsidRPr="00F348D2">
        <w:rPr>
          <w:rFonts w:ascii="Times New Roman" w:hAnsi="Times New Roman"/>
          <w:iCs/>
          <w:sz w:val="28"/>
          <w:szCs w:val="28"/>
        </w:rPr>
        <w:t xml:space="preserve"> </w:t>
      </w:r>
      <w:r w:rsidR="00C60303" w:rsidRPr="00C60303">
        <w:rPr>
          <w:rFonts w:ascii="Times New Roman" w:hAnsi="Times New Roman"/>
          <w:iCs/>
          <w:sz w:val="28"/>
          <w:szCs w:val="28"/>
        </w:rPr>
        <w:t xml:space="preserve">по отбору аудиторской организации (аудитора) в целях обязательного аудита годовой бухгалтерской (финансовой) отчетности регионального оператора </w:t>
      </w:r>
      <w:r w:rsidRPr="00F348D2">
        <w:rPr>
          <w:rFonts w:ascii="Times New Roman" w:hAnsi="Times New Roman"/>
          <w:iCs/>
          <w:sz w:val="28"/>
          <w:szCs w:val="28"/>
        </w:rPr>
        <w:t>создается</w:t>
      </w:r>
      <w:r w:rsidR="00C60303">
        <w:rPr>
          <w:rFonts w:ascii="Times New Roman" w:hAnsi="Times New Roman"/>
          <w:iCs/>
          <w:sz w:val="28"/>
          <w:szCs w:val="28"/>
        </w:rPr>
        <w:t xml:space="preserve"> конкурсная комиссия в составе 5</w:t>
      </w:r>
      <w:r w:rsidRPr="00F348D2">
        <w:rPr>
          <w:rFonts w:ascii="Times New Roman" w:hAnsi="Times New Roman"/>
          <w:iCs/>
          <w:sz w:val="28"/>
          <w:szCs w:val="28"/>
        </w:rPr>
        <w:t xml:space="preserve"> человек с правом решающего голоса.</w:t>
      </w:r>
    </w:p>
    <w:p w:rsidR="00F348D2" w:rsidRPr="00F348D2" w:rsidRDefault="00F348D2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 w:rsidRPr="00F348D2">
        <w:rPr>
          <w:rFonts w:ascii="Times New Roman" w:hAnsi="Times New Roman"/>
          <w:iCs/>
          <w:sz w:val="28"/>
          <w:szCs w:val="28"/>
        </w:rPr>
        <w:t>2.</w:t>
      </w:r>
      <w:r w:rsidRPr="00F348D2">
        <w:rPr>
          <w:rFonts w:ascii="Times New Roman" w:hAnsi="Times New Roman"/>
          <w:iCs/>
          <w:sz w:val="28"/>
          <w:szCs w:val="28"/>
        </w:rPr>
        <w:tab/>
        <w:t xml:space="preserve">Организатором конкурса по </w:t>
      </w:r>
      <w:r w:rsidR="000E5780" w:rsidRPr="000E5780">
        <w:rPr>
          <w:rFonts w:ascii="Times New Roman" w:hAnsi="Times New Roman"/>
          <w:iCs/>
          <w:sz w:val="28"/>
          <w:szCs w:val="28"/>
        </w:rPr>
        <w:t>отбору аудиторской организации (аудитора) в целях обязательного аудита годовой бухгалтерской (финансовой) отчетности регионального оператора</w:t>
      </w:r>
      <w:r w:rsidRPr="00F348D2">
        <w:rPr>
          <w:rFonts w:ascii="Times New Roman" w:hAnsi="Times New Roman"/>
          <w:iCs/>
          <w:sz w:val="28"/>
          <w:szCs w:val="28"/>
        </w:rPr>
        <w:t xml:space="preserve"> является </w:t>
      </w:r>
      <w:r w:rsidR="004512F1">
        <w:rPr>
          <w:rFonts w:ascii="Times New Roman" w:hAnsi="Times New Roman"/>
          <w:iCs/>
          <w:sz w:val="28"/>
          <w:szCs w:val="28"/>
        </w:rPr>
        <w:t>МС и</w:t>
      </w:r>
      <w:r w:rsidR="000E5780">
        <w:rPr>
          <w:rFonts w:ascii="Times New Roman" w:hAnsi="Times New Roman"/>
          <w:iCs/>
          <w:sz w:val="28"/>
          <w:szCs w:val="28"/>
        </w:rPr>
        <w:t xml:space="preserve"> ЖКХ ЧР</w:t>
      </w:r>
      <w:r w:rsidRPr="00F348D2">
        <w:rPr>
          <w:rFonts w:ascii="Times New Roman" w:hAnsi="Times New Roman"/>
          <w:iCs/>
          <w:sz w:val="28"/>
          <w:szCs w:val="28"/>
        </w:rPr>
        <w:t>. Персона</w:t>
      </w:r>
      <w:r w:rsidR="00380154">
        <w:rPr>
          <w:rFonts w:ascii="Times New Roman" w:hAnsi="Times New Roman"/>
          <w:iCs/>
          <w:sz w:val="28"/>
          <w:szCs w:val="28"/>
        </w:rPr>
        <w:t>льный состав комиссии, включая п</w:t>
      </w:r>
      <w:r w:rsidRPr="00F348D2">
        <w:rPr>
          <w:rFonts w:ascii="Times New Roman" w:hAnsi="Times New Roman"/>
          <w:iCs/>
          <w:sz w:val="28"/>
          <w:szCs w:val="28"/>
        </w:rPr>
        <w:t xml:space="preserve">редседателя комиссии, </w:t>
      </w:r>
      <w:r w:rsidR="00C60303">
        <w:rPr>
          <w:rFonts w:ascii="Times New Roman" w:hAnsi="Times New Roman"/>
          <w:iCs/>
          <w:sz w:val="28"/>
          <w:szCs w:val="28"/>
        </w:rPr>
        <w:t>утверждается приказом организатора конкурса</w:t>
      </w:r>
      <w:r w:rsidRPr="00F348D2">
        <w:rPr>
          <w:rFonts w:ascii="Times New Roman" w:hAnsi="Times New Roman"/>
          <w:iCs/>
          <w:sz w:val="28"/>
          <w:szCs w:val="28"/>
        </w:rPr>
        <w:t>.</w:t>
      </w:r>
    </w:p>
    <w:p w:rsidR="00F348D2" w:rsidRPr="00F348D2" w:rsidRDefault="00F348D2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 w:rsidRPr="00F348D2">
        <w:rPr>
          <w:rFonts w:ascii="Times New Roman" w:hAnsi="Times New Roman"/>
          <w:iCs/>
          <w:sz w:val="28"/>
          <w:szCs w:val="28"/>
        </w:rPr>
        <w:t>3.</w:t>
      </w:r>
      <w:r w:rsidRPr="00F348D2">
        <w:rPr>
          <w:rFonts w:ascii="Times New Roman" w:hAnsi="Times New Roman"/>
          <w:iCs/>
          <w:sz w:val="28"/>
          <w:szCs w:val="28"/>
        </w:rPr>
        <w:tab/>
        <w:t xml:space="preserve">Председатель комиссии руководит деятельностью комиссии, определяет даты и повестку дня заседаний, организует работу в соответствии с настоящим Положением и </w:t>
      </w:r>
      <w:r w:rsidR="00C60303">
        <w:rPr>
          <w:rFonts w:ascii="Times New Roman" w:hAnsi="Times New Roman"/>
          <w:iCs/>
          <w:sz w:val="28"/>
          <w:szCs w:val="28"/>
        </w:rPr>
        <w:t xml:space="preserve">Порядком </w:t>
      </w:r>
      <w:r w:rsidR="00C60303" w:rsidRPr="00C60303">
        <w:rPr>
          <w:rFonts w:ascii="Times New Roman" w:hAnsi="Times New Roman"/>
          <w:iCs/>
          <w:sz w:val="28"/>
          <w:szCs w:val="28"/>
        </w:rPr>
        <w:t>отбора на конкурсной основе аудиторской организации (аудитора) в целях обязательного аудита годовой бухгалтерской (финансовой) отчетности регионального оператора</w:t>
      </w:r>
      <w:r w:rsidR="00C60303">
        <w:rPr>
          <w:rFonts w:ascii="Times New Roman" w:hAnsi="Times New Roman"/>
          <w:iCs/>
          <w:sz w:val="28"/>
          <w:szCs w:val="28"/>
        </w:rPr>
        <w:t xml:space="preserve"> </w:t>
      </w:r>
      <w:r w:rsidR="00C60303" w:rsidRPr="00C60303">
        <w:rPr>
          <w:rFonts w:ascii="Times New Roman" w:hAnsi="Times New Roman"/>
          <w:iCs/>
          <w:sz w:val="28"/>
          <w:szCs w:val="28"/>
        </w:rPr>
        <w:t>(утв. постановлением Правительства Чеченск</w:t>
      </w:r>
      <w:r w:rsidR="00C60303">
        <w:rPr>
          <w:rFonts w:ascii="Times New Roman" w:hAnsi="Times New Roman"/>
          <w:iCs/>
          <w:sz w:val="28"/>
          <w:szCs w:val="28"/>
        </w:rPr>
        <w:t>ой Республики от 6 мая 2014 г. №</w:t>
      </w:r>
      <w:r w:rsidR="00C60303" w:rsidRPr="00C60303">
        <w:rPr>
          <w:rFonts w:ascii="Times New Roman" w:hAnsi="Times New Roman"/>
          <w:iCs/>
          <w:sz w:val="28"/>
          <w:szCs w:val="28"/>
        </w:rPr>
        <w:t> 93)</w:t>
      </w:r>
      <w:r w:rsidRPr="00F348D2">
        <w:rPr>
          <w:rFonts w:ascii="Times New Roman" w:hAnsi="Times New Roman"/>
          <w:iCs/>
          <w:sz w:val="28"/>
          <w:szCs w:val="28"/>
        </w:rPr>
        <w:t>.</w:t>
      </w:r>
    </w:p>
    <w:p w:rsidR="00F348D2" w:rsidRPr="00F348D2" w:rsidRDefault="00F348D2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 w:rsidRPr="00F348D2">
        <w:rPr>
          <w:rFonts w:ascii="Times New Roman" w:hAnsi="Times New Roman"/>
          <w:iCs/>
          <w:sz w:val="28"/>
          <w:szCs w:val="28"/>
        </w:rPr>
        <w:lastRenderedPageBreak/>
        <w:t>4.</w:t>
      </w:r>
      <w:r w:rsidRPr="00F348D2">
        <w:rPr>
          <w:rFonts w:ascii="Times New Roman" w:hAnsi="Times New Roman"/>
          <w:iCs/>
          <w:sz w:val="28"/>
          <w:szCs w:val="28"/>
        </w:rPr>
        <w:tab/>
        <w:t>Заседание комиссии считается правомочным при участии в нем большинства от числа членов комиссии. В заседании могут также принимать участие другие лица по приглашению председателя комиссии без права решающего голоса.</w:t>
      </w:r>
    </w:p>
    <w:p w:rsidR="00F348D2" w:rsidRPr="00F348D2" w:rsidRDefault="00C60303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F348D2" w:rsidRPr="00F348D2">
        <w:rPr>
          <w:rFonts w:ascii="Times New Roman" w:hAnsi="Times New Roman"/>
          <w:iCs/>
          <w:sz w:val="28"/>
          <w:szCs w:val="28"/>
        </w:rPr>
        <w:t>.</w:t>
      </w:r>
      <w:r w:rsidR="00F348D2" w:rsidRPr="00F348D2">
        <w:rPr>
          <w:rFonts w:ascii="Times New Roman" w:hAnsi="Times New Roman"/>
          <w:iCs/>
          <w:sz w:val="28"/>
          <w:szCs w:val="28"/>
        </w:rPr>
        <w:tab/>
        <w:t xml:space="preserve">Заключение комиссии по определению победителя конкурса принимается простым большинством голосов от числа членов комиссии с правом решающего голоса, участвующих в заседании. </w:t>
      </w:r>
    </w:p>
    <w:p w:rsidR="00F348D2" w:rsidRPr="00F348D2" w:rsidRDefault="00C60303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F348D2" w:rsidRPr="00F348D2">
        <w:rPr>
          <w:rFonts w:ascii="Times New Roman" w:hAnsi="Times New Roman"/>
          <w:iCs/>
          <w:sz w:val="28"/>
          <w:szCs w:val="28"/>
        </w:rPr>
        <w:t>.</w:t>
      </w:r>
      <w:r w:rsidR="00F348D2" w:rsidRPr="00F348D2">
        <w:rPr>
          <w:rFonts w:ascii="Times New Roman" w:hAnsi="Times New Roman"/>
          <w:iCs/>
          <w:sz w:val="28"/>
          <w:szCs w:val="28"/>
        </w:rPr>
        <w:tab/>
        <w:t>Все решения комиссии оформляются протоколом, подписываемым</w:t>
      </w:r>
      <w:r>
        <w:rPr>
          <w:rFonts w:ascii="Times New Roman" w:hAnsi="Times New Roman"/>
          <w:iCs/>
          <w:sz w:val="28"/>
          <w:szCs w:val="28"/>
        </w:rPr>
        <w:t>и</w:t>
      </w:r>
      <w:r w:rsidR="00F348D2" w:rsidRPr="00F348D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членами</w:t>
      </w:r>
      <w:r w:rsidR="00F348D2" w:rsidRPr="00F348D2">
        <w:rPr>
          <w:rFonts w:ascii="Times New Roman" w:hAnsi="Times New Roman"/>
          <w:iCs/>
          <w:sz w:val="28"/>
          <w:szCs w:val="28"/>
        </w:rPr>
        <w:t xml:space="preserve"> комиссии.</w:t>
      </w:r>
    </w:p>
    <w:p w:rsidR="00F348D2" w:rsidRPr="00F348D2" w:rsidRDefault="00C60303" w:rsidP="00C60303">
      <w:pPr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F348D2" w:rsidRPr="00F348D2">
        <w:rPr>
          <w:rFonts w:ascii="Times New Roman" w:hAnsi="Times New Roman"/>
          <w:iCs/>
          <w:sz w:val="28"/>
          <w:szCs w:val="28"/>
        </w:rPr>
        <w:t>.</w:t>
      </w:r>
      <w:r w:rsidR="00F348D2" w:rsidRPr="00F348D2">
        <w:rPr>
          <w:rFonts w:ascii="Times New Roman" w:hAnsi="Times New Roman"/>
          <w:iCs/>
          <w:sz w:val="28"/>
          <w:szCs w:val="28"/>
        </w:rPr>
        <w:tab/>
        <w:t>Заключение комиссии по определению победителя конк</w:t>
      </w:r>
      <w:r>
        <w:rPr>
          <w:rFonts w:ascii="Times New Roman" w:hAnsi="Times New Roman"/>
          <w:iCs/>
          <w:sz w:val="28"/>
          <w:szCs w:val="28"/>
        </w:rPr>
        <w:t>урса является обязательным для о</w:t>
      </w:r>
      <w:r w:rsidR="00F348D2" w:rsidRPr="00F348D2">
        <w:rPr>
          <w:rFonts w:ascii="Times New Roman" w:hAnsi="Times New Roman"/>
          <w:iCs/>
          <w:sz w:val="28"/>
          <w:szCs w:val="28"/>
        </w:rPr>
        <w:t>рганизатора конкурса.</w:t>
      </w:r>
    </w:p>
    <w:p w:rsidR="00F348D2" w:rsidRPr="005F4164" w:rsidRDefault="00F348D2" w:rsidP="00C60303">
      <w:pPr>
        <w:ind w:firstLine="708"/>
        <w:rPr>
          <w:rFonts w:ascii="Times New Roman" w:hAnsi="Times New Roman"/>
          <w:iCs/>
          <w:sz w:val="28"/>
          <w:szCs w:val="28"/>
        </w:rPr>
      </w:pPr>
    </w:p>
    <w:sectPr w:rsidR="00F348D2" w:rsidRPr="005F4164" w:rsidSect="00845CFE">
      <w:headerReference w:type="even" r:id="rId9"/>
      <w:pgSz w:w="11906" w:h="16838" w:code="9"/>
      <w:pgMar w:top="709" w:right="707" w:bottom="1276" w:left="1418" w:header="454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B4" w:rsidRDefault="008D57B4" w:rsidP="00150360">
      <w:r>
        <w:separator/>
      </w:r>
    </w:p>
  </w:endnote>
  <w:endnote w:type="continuationSeparator" w:id="0">
    <w:p w:rsidR="008D57B4" w:rsidRDefault="008D57B4" w:rsidP="0015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B4" w:rsidRDefault="008D57B4" w:rsidP="00150360">
      <w:r>
        <w:separator/>
      </w:r>
    </w:p>
  </w:footnote>
  <w:footnote w:type="continuationSeparator" w:id="0">
    <w:p w:rsidR="008D57B4" w:rsidRDefault="008D57B4" w:rsidP="0015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45" w:rsidRDefault="008C4E45" w:rsidP="00435A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4E45" w:rsidRDefault="008C4E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703770"/>
    <w:lvl w:ilvl="0">
      <w:numFmt w:val="bullet"/>
      <w:lvlText w:val="*"/>
      <w:lvlJc w:val="left"/>
    </w:lvl>
  </w:abstractNum>
  <w:abstractNum w:abstractNumId="1">
    <w:nsid w:val="2FA1679B"/>
    <w:multiLevelType w:val="hybridMultilevel"/>
    <w:tmpl w:val="424A86DE"/>
    <w:lvl w:ilvl="0" w:tplc="43AA6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073C9E"/>
    <w:multiLevelType w:val="hybridMultilevel"/>
    <w:tmpl w:val="E32A70F6"/>
    <w:lvl w:ilvl="0" w:tplc="BE46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984"/>
    <w:rsid w:val="0001156E"/>
    <w:rsid w:val="0001693A"/>
    <w:rsid w:val="000178DD"/>
    <w:rsid w:val="000303F2"/>
    <w:rsid w:val="0004028D"/>
    <w:rsid w:val="000404A9"/>
    <w:rsid w:val="00043E5F"/>
    <w:rsid w:val="00094802"/>
    <w:rsid w:val="000A18BB"/>
    <w:rsid w:val="000B076B"/>
    <w:rsid w:val="000E5780"/>
    <w:rsid w:val="000F716B"/>
    <w:rsid w:val="00106168"/>
    <w:rsid w:val="001339FF"/>
    <w:rsid w:val="00133E25"/>
    <w:rsid w:val="00144F99"/>
    <w:rsid w:val="00150360"/>
    <w:rsid w:val="00190855"/>
    <w:rsid w:val="001A0496"/>
    <w:rsid w:val="001A5996"/>
    <w:rsid w:val="001B165F"/>
    <w:rsid w:val="001E026E"/>
    <w:rsid w:val="001E1351"/>
    <w:rsid w:val="001F1B94"/>
    <w:rsid w:val="00200D66"/>
    <w:rsid w:val="002729A3"/>
    <w:rsid w:val="0028066D"/>
    <w:rsid w:val="0029740A"/>
    <w:rsid w:val="002D20B8"/>
    <w:rsid w:val="00311CB6"/>
    <w:rsid w:val="00321152"/>
    <w:rsid w:val="003226A4"/>
    <w:rsid w:val="00332689"/>
    <w:rsid w:val="00377D75"/>
    <w:rsid w:val="00380154"/>
    <w:rsid w:val="003B5C6E"/>
    <w:rsid w:val="003C6460"/>
    <w:rsid w:val="003F01D5"/>
    <w:rsid w:val="003F650E"/>
    <w:rsid w:val="003F7257"/>
    <w:rsid w:val="00411F54"/>
    <w:rsid w:val="00415BAD"/>
    <w:rsid w:val="00427FC3"/>
    <w:rsid w:val="00435A45"/>
    <w:rsid w:val="004512F1"/>
    <w:rsid w:val="00492151"/>
    <w:rsid w:val="004A083E"/>
    <w:rsid w:val="004A732A"/>
    <w:rsid w:val="004F217C"/>
    <w:rsid w:val="00534FDF"/>
    <w:rsid w:val="00546984"/>
    <w:rsid w:val="00550A57"/>
    <w:rsid w:val="00562B34"/>
    <w:rsid w:val="005C50B5"/>
    <w:rsid w:val="005D6555"/>
    <w:rsid w:val="005E3541"/>
    <w:rsid w:val="005E6622"/>
    <w:rsid w:val="0060794D"/>
    <w:rsid w:val="00622169"/>
    <w:rsid w:val="00643447"/>
    <w:rsid w:val="0065653D"/>
    <w:rsid w:val="006F1D02"/>
    <w:rsid w:val="00715F0D"/>
    <w:rsid w:val="00741C68"/>
    <w:rsid w:val="007576EF"/>
    <w:rsid w:val="00761F1C"/>
    <w:rsid w:val="007669FD"/>
    <w:rsid w:val="00776F7F"/>
    <w:rsid w:val="00793124"/>
    <w:rsid w:val="007E59E6"/>
    <w:rsid w:val="008004E9"/>
    <w:rsid w:val="00834557"/>
    <w:rsid w:val="00840A21"/>
    <w:rsid w:val="00845CFE"/>
    <w:rsid w:val="00857123"/>
    <w:rsid w:val="00867957"/>
    <w:rsid w:val="00895FA3"/>
    <w:rsid w:val="008C28D4"/>
    <w:rsid w:val="008C4E45"/>
    <w:rsid w:val="008C7044"/>
    <w:rsid w:val="008D57B4"/>
    <w:rsid w:val="008E0984"/>
    <w:rsid w:val="00912C17"/>
    <w:rsid w:val="00912DC0"/>
    <w:rsid w:val="00925D4D"/>
    <w:rsid w:val="009541B4"/>
    <w:rsid w:val="00982E98"/>
    <w:rsid w:val="009A3142"/>
    <w:rsid w:val="009A61CA"/>
    <w:rsid w:val="009B417B"/>
    <w:rsid w:val="009C4EA2"/>
    <w:rsid w:val="009D28AD"/>
    <w:rsid w:val="009D7B66"/>
    <w:rsid w:val="009E1594"/>
    <w:rsid w:val="009F1390"/>
    <w:rsid w:val="00A13920"/>
    <w:rsid w:val="00A308FE"/>
    <w:rsid w:val="00A832CD"/>
    <w:rsid w:val="00A87DCE"/>
    <w:rsid w:val="00AA764B"/>
    <w:rsid w:val="00AD3B8C"/>
    <w:rsid w:val="00AE3A90"/>
    <w:rsid w:val="00AE4682"/>
    <w:rsid w:val="00B21DC0"/>
    <w:rsid w:val="00B344F1"/>
    <w:rsid w:val="00B3502C"/>
    <w:rsid w:val="00B35793"/>
    <w:rsid w:val="00B41FC4"/>
    <w:rsid w:val="00B52CAB"/>
    <w:rsid w:val="00B56512"/>
    <w:rsid w:val="00B72B85"/>
    <w:rsid w:val="00B8511A"/>
    <w:rsid w:val="00B912D6"/>
    <w:rsid w:val="00BA0342"/>
    <w:rsid w:val="00BA1ABA"/>
    <w:rsid w:val="00BA3057"/>
    <w:rsid w:val="00BB055F"/>
    <w:rsid w:val="00BB3FFC"/>
    <w:rsid w:val="00BC2E03"/>
    <w:rsid w:val="00BD1C94"/>
    <w:rsid w:val="00C01DE8"/>
    <w:rsid w:val="00C024BC"/>
    <w:rsid w:val="00C17476"/>
    <w:rsid w:val="00C27072"/>
    <w:rsid w:val="00C31019"/>
    <w:rsid w:val="00C476EE"/>
    <w:rsid w:val="00C57B62"/>
    <w:rsid w:val="00C60303"/>
    <w:rsid w:val="00C81648"/>
    <w:rsid w:val="00CC67A6"/>
    <w:rsid w:val="00CD1CC6"/>
    <w:rsid w:val="00CE55CF"/>
    <w:rsid w:val="00D070CE"/>
    <w:rsid w:val="00D418EC"/>
    <w:rsid w:val="00D83961"/>
    <w:rsid w:val="00DA7660"/>
    <w:rsid w:val="00DA7CE2"/>
    <w:rsid w:val="00DC28ED"/>
    <w:rsid w:val="00DE7226"/>
    <w:rsid w:val="00E47C05"/>
    <w:rsid w:val="00E51A3E"/>
    <w:rsid w:val="00E52C20"/>
    <w:rsid w:val="00E61347"/>
    <w:rsid w:val="00E715AE"/>
    <w:rsid w:val="00E71EE6"/>
    <w:rsid w:val="00E81411"/>
    <w:rsid w:val="00EA13DE"/>
    <w:rsid w:val="00EB2AE9"/>
    <w:rsid w:val="00EC31FD"/>
    <w:rsid w:val="00EC5E9A"/>
    <w:rsid w:val="00ED37B2"/>
    <w:rsid w:val="00EE191C"/>
    <w:rsid w:val="00EE2D0D"/>
    <w:rsid w:val="00F10151"/>
    <w:rsid w:val="00F12299"/>
    <w:rsid w:val="00F21E31"/>
    <w:rsid w:val="00F348D2"/>
    <w:rsid w:val="00F45511"/>
    <w:rsid w:val="00F76553"/>
    <w:rsid w:val="00F97B69"/>
    <w:rsid w:val="00FB7955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6984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46984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46984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character" w:customStyle="1" w:styleId="20">
    <w:name w:val="Основной текст с отступом 2 Знак"/>
    <w:basedOn w:val="a0"/>
    <w:link w:val="2"/>
    <w:rsid w:val="0054698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546984"/>
    <w:pPr>
      <w:jc w:val="center"/>
    </w:pPr>
    <w:rPr>
      <w:b/>
      <w:sz w:val="32"/>
    </w:rPr>
  </w:style>
  <w:style w:type="paragraph" w:styleId="a4">
    <w:name w:val="header"/>
    <w:basedOn w:val="a"/>
    <w:link w:val="a5"/>
    <w:rsid w:val="00546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6984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546984"/>
  </w:style>
  <w:style w:type="paragraph" w:styleId="a7">
    <w:name w:val="List Paragraph"/>
    <w:basedOn w:val="a"/>
    <w:uiPriority w:val="34"/>
    <w:qFormat/>
    <w:rsid w:val="00BC2E03"/>
    <w:pPr>
      <w:ind w:left="720"/>
      <w:contextualSpacing/>
    </w:pPr>
  </w:style>
  <w:style w:type="paragraph" w:customStyle="1" w:styleId="text3cl">
    <w:name w:val="text3cl"/>
    <w:basedOn w:val="a"/>
    <w:rsid w:val="00492151"/>
    <w:pPr>
      <w:widowControl/>
      <w:autoSpaceDE/>
      <w:autoSpaceDN/>
      <w:adjustRightInd/>
      <w:spacing w:before="144" w:after="288"/>
      <w:ind w:firstLine="0"/>
      <w:jc w:val="left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1D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D0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B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2F62-773F-48B1-B88E-125B815F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2016-02-02T06:01:00Z</cp:lastPrinted>
  <dcterms:created xsi:type="dcterms:W3CDTF">2015-02-06T14:09:00Z</dcterms:created>
  <dcterms:modified xsi:type="dcterms:W3CDTF">2016-02-02T12:20:00Z</dcterms:modified>
</cp:coreProperties>
</file>